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8B" w:rsidRPr="007C4B54" w:rsidRDefault="00915BFB" w:rsidP="007C4B54">
      <w:pPr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32"/>
          <w:szCs w:val="32"/>
          <w:lang w:eastAsia="ru-RU"/>
        </w:rPr>
        <w:t xml:space="preserve">Консультация: Использование </w:t>
      </w:r>
      <w:proofErr w:type="spellStart"/>
      <w:r w:rsidRPr="00915BFB"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32"/>
          <w:szCs w:val="32"/>
          <w:lang w:eastAsia="ru-RU"/>
        </w:rPr>
        <w:t>здоровьесберегающих</w:t>
      </w:r>
      <w:proofErr w:type="spellEnd"/>
      <w:r w:rsidRPr="00915BFB"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32"/>
          <w:szCs w:val="32"/>
          <w:lang w:eastAsia="ru-RU"/>
        </w:rPr>
        <w:t xml:space="preserve"> </w:t>
      </w:r>
      <w:r w:rsidRPr="00915BFB"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28"/>
          <w:szCs w:val="28"/>
          <w:lang w:eastAsia="ru-RU"/>
        </w:rPr>
        <w:t>технологий на музыкальном занятии</w:t>
      </w:r>
      <w:r w:rsidR="007C4B54"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28"/>
          <w:szCs w:val="28"/>
          <w:lang w:eastAsia="ru-RU"/>
        </w:rPr>
        <w:t>.</w:t>
      </w:r>
    </w:p>
    <w:p w:rsidR="00915BFB" w:rsidRPr="00915BFB" w:rsidRDefault="00915BFB" w:rsidP="007C4B54">
      <w:pPr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состояния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во многом зависит благополучие общества. Экологические проблемы, некачественное питание, эмоциональный дискомфорт – лишь некоторые факторы, агрессивно воздействующие на хрупкие детские организмы.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медицинской статистики, количество дошкольников с хроническими заболеваниями увеличивается с каждым годом. В школу поступает только несколько процентов абсолютно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здоровых первоклассников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 первых дней жизни имеет определённые унаследованные биологические свойства, в том числе и типологические особенности нервных процессов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(сила, уравновешенность и подвижность)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эти особенности составляют лишь основу для дальнейшего физического и психического развития, а определяющими факторами являются окружающая среда и воспитание ребёнка.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педагоги дошкольных учреждений, в том числе и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музыкальные руководители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комплексно решать задачи физического, интеллектуального, эмоционального и личностного развития ребёнка, подготовки его к школе, активно внедряя в этот процесс наиболее эффективные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технологии </w:t>
      </w:r>
      <w:proofErr w:type="spellStart"/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Музыкальное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ребёнка в аспекте физического имеет свою давнюю историю.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воспринимаемая слуховым рецептором, воздействует не только на эмоциональное, но и на общее физическое состояние человека, вызывает реакции, связанные с изменением кровообращения, дыхания.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М. Бехтерев доказал, что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вызывать и ослаблять возбуждение организма.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«Теории и методике воспитания в детском саду»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Н. Ветлугина пишет, что пение развивает голосовой аппарат, речь, укрепляет голосовые связки, регулирует дыхание. Ритмика улучшает осанку ребёнка, координацию, уверенность движений. Развитие эмоциональной отзывчивости и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слуха помогают активизировать умственную деятельность.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одно из средств физического развития детей.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 ребёнка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говорится во Всемирной организации здравоохранения, - это не только отсутствие болезней и физических дефектов, но и полное физическое, психическое и социальное благополучие. Поэтому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оздоровление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в последнее время становится приоритетным направлением в работе многих ДОУ.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Музыкально-оздоровительная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работа в ДОУ – достаточно новое 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музыкальном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в физическом воспитании дошкольников.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форма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музыкальной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в ДОУ –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музыкальные занятия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которых осуществляется систематическое, целенаправленное 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всестороннее воспитание и формирование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музыкальных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творческих способностей каждого ребёнка.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музыкальных занятиях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свободной и самостоятельной творческой деятельности дошкольников актуально, возможно и необходимо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использовать современные </w:t>
      </w:r>
      <w:proofErr w:type="spellStart"/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технологии в игровой форме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Привычные виды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развивающие творческие способности и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музыкальность ребёнка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разнообразить с пользой для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Начинать каждое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музыкальное занятие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жизнеутверждающей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песни-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распевки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дающей позитивный настрой детям на весь день. Слушание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музыки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разучивание текстов песен можно перемежать с игровым массажем или пальчиковой игрой, пассивной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музыкотерапией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 пением песен – заниматься дыхательной, артикуляционной гимнастикой,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фонопедическими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оздоровительными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упражнениями для горла и голосовых связок с целью профилактики простудных заболеваний. Речевые игры лучше сопровождать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музыкально-</w:t>
      </w:r>
      <w:proofErr w:type="gramStart"/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ритмическими движениями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игрой на детских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танцевальную импровизацию совместить с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музыкотерапией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музыкально-оздоровительной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предполагает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использование на каждом музыкальном занятии следующих </w:t>
      </w:r>
      <w:proofErr w:type="spellStart"/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технологий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Валеологические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песенки-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распевки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них начинаются все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музыкальные занятия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Несложные тексты поднимают настроение, задают позитивный тон к восприятию окружающего мира, улучшают эмоциональный климат на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подготавливают голос к пению.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валелогическая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песенка-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распевка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«Здравствуйте!»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ясное, здравствуй!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прекрасное, здравствуй!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мои подружки, все мои друзья,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Как люблю вас я!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Периферические органы слуха, дыхания, голоса, артикуляции неразрывно связаны и взаимодействуют между собой под контролем центральной нервной системы. </w:t>
      </w:r>
      <w:r w:rsidRPr="00915B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Нарушением функции речевого дыхания считается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подъём грудной клетки вверх и втягивание живота на вдохе; слишком большой вдох, учащённость дыхания; укороченность выдоха; неумение делать незаметный добор воздуха; неправильная осанка. Суть разработанных методик по восстановлению и развитию этой функции – в осознанном управлении всеми фазами акта дыхания через тренировку дыхательных мышц и регулировку работы дыхательного центра.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Музыкальные занятия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включают упражнения дыхательной гимнастики Б. Толкачёва и А. Стрельниковой. В результате проведения на каждом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дыхательной гимнастики повышаются показатели диагностики дыхательной системы, развития певческих способностей детей.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упражнение основного комплекса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«Ладошки»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Ладушки-ладошки, звонкие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хлопошки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ладошки все сжимаем, носом правильно вдыхаем.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ладошки разжимаем, то свободно выдыхаем.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артикуляционной гимнастики – выработка качественных, полноценных движений органов артикуляции, подготовка к правильному произнесению фонем. Упражнение проводятся совместно с логопедом детского сада перед зеркалом. Артикуляционные гимнастики Е.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Косиновой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Куликовской способствуют тренировке мышц речевого аппарата, ориентированию в пространстве, учат имитации движений животных. В результате этой работы повышаются показатели уровня развития речи детей, певческих навыков, улучшаются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музыкальная память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Оздоровительные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фонопедические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проводятся для укрепления хрупких голосовых связок детей, подготовки их к пению, профилактики заболеваний верхних дыхательных путей. Разработки М.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Картушиной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носового, диафрагмального, брюшного дыхания, стимулированию гортанно-глоточного аппарата и деятельности головного мозга. В работе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используются оздоровительные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упражнения для горла, интонационно-фонетические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(корректируют произношение звуков и активизируют фонационный выдох)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голосовые сигналы доречевой коммуникации, игры со звуком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фонопедическое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«Погреемся»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Мёрзнут на ветру ладошки,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погреем их немножко!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дети дышат на ладошки бесшумно, затем с голосом –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«А-а-а!»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5B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Далее чередуют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правую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бесшумно, на левую – с голосом, потом наоборот.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профилактики горла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«Таня плачет»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Наша Таня громко плачет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Уронила в речку мячик.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-Тише, Танечка, </w:t>
      </w:r>
      <w:r w:rsidRPr="00915B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 плачь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утонет в речке мяч!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имитируют плач, громко всхлипывают, дыхание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«рыдающее»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массаж тоже проводится на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музыкальных занятиях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15B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Тысячи лет назад тибетские врачеватели установили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нам приятно хлопать в ладоши, ходить босиком, так как это бессознательно посылает положительные сигналы внутренним органам. Приёмы массажа полезны не только больному, но и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здоровому человеку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Делая самомассаж определённой части тела, ребёнок воздействует на весь организм в целом. Полная уверенность в том, что он делает что-то прекрасное, развивает позитивное отношение к собственному телу. Ребёнок может легко этому научиться в игре.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 игрового массажа А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Уманской, М.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Картушиной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Галанова повышает защитные свойства верхних дыхательных путей и всего организма, нормализует вегетососудистый тонус, деятельность 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вестибулярного аппарата и эндокринных желез. Частота заболеваний верхних дыхательных путей снижается.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игровой самомассаж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«Дождь»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!Д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ождь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Надо нам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«Бегают»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пальчиками по лицу.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Расходиться по домам!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Гром!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!К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пушек! Барабанят пальчиками по лбу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праздник у лягушек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екам.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!Г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! Сыплет град! Хлопают в ладоши.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 крышами сидят, Изображают руками «крышу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мой братишка в луже Гладят себя по лицу.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Ловит рыбу нам на ужин. Проводит большим пальцем 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крыльям носа.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место на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музыкальных занятиях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занимают пальчиковые игры и сказки, которые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исполняются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песенки или произносятся под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музыку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развивают речь ребёнка, двигательные качества, повышают координационные способности пальцев рук (подготовка к рисованию, письму, соединяют пальцевую пластику с выразительным мелодическим и речевым интонированием, формируют образно-ассоциативное мышление на основе устного русского народного творчества.</w:t>
      </w:r>
      <w:proofErr w:type="gramEnd"/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пальчиковая игра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«Кошка»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Посмотрели мы в окошко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елают пальцами обеих рук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«окошко»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ходит кошка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«Бегают»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указательным и средним 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пальцами правой руки по левой руке.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такими усами! Показывают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«длинные усы»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такими глазами! Показывают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«большие глаза»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песенку поёт,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гулять скорей зовёт! </w:t>
      </w: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«Зовут»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правой рукой.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игры.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детям овладеть всеми выразительными средствами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музыки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необходимо, так как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музыкальный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слух развивается в тесной связи со слухом речевым. В речевых играх Т. Боровик и Т.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Тютюнниковой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поётся или ритмично декламируется хором, соло или дуэтом. Основой служит детский фольклор. К звучанию добавляются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звучащие жесты, движение, сонорные или колористические средства. Кроме того, формирование речи у человека идёт при участии жестов, которые могут сопровождать, украшать и даже заменять слова. Пластика вносит в 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пантомимические и театральные возможности.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 речевых игр на музыкальных занятиях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15B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занятиях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театрального кружка эффективно влияет на развитие эмоциональной выразительности речи детей, двигательной активности.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 </w:t>
      </w:r>
      <w:r w:rsidRPr="00915B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речевые игры</w:t>
      </w: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«Солнышко»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 солнышко, Ритмичные хлопки.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Выгляни в </w:t>
      </w:r>
      <w:proofErr w:type="spell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оконышко</w:t>
      </w:r>
      <w:proofErr w:type="spellEnd"/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 детки плачут, Притопы.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камушкам скачут. Лёгкие прыжки с хлопками.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«Листопад»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осень! Листопад! Ритмичные хлопки.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осенний </w:t>
      </w:r>
      <w:proofErr w:type="gramStart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конопат</w:t>
      </w:r>
      <w:proofErr w:type="gramEnd"/>
      <w:r w:rsidRPr="00915BFB">
        <w:rPr>
          <w:rFonts w:ascii="Times New Roman" w:eastAsia="Times New Roman" w:hAnsi="Times New Roman" w:cs="Times New Roman"/>
          <w:sz w:val="28"/>
          <w:szCs w:val="28"/>
          <w:lang w:eastAsia="ru-RU"/>
        </w:rPr>
        <w:t>. Щелчки пальцами.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рыжие шуршат Трут ладошкой о ладошку.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летят, летят, летят! Качают руками.</w:t>
      </w:r>
      <w:bookmarkStart w:id="0" w:name="_GoBack"/>
      <w:bookmarkEnd w:id="0"/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Музыкотерапи</w:t>
      </w:r>
      <w:proofErr w:type="gramStart"/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важная составляющая </w:t>
      </w: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музыкально-оздоровительной работы ДОУ</w:t>
      </w: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создание такого </w:t>
      </w: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сопровождения</w:t>
      </w: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способствует коррекции психофизического статуса детей в процессе их двигательно-игровой деятельности. Слушание правильно подобранной </w:t>
      </w: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повышает иммунитет детей, снимает напряжение и раздражительность, головную и мышечную боль, восстанавливает спокойное дыхание. </w:t>
      </w: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Музыкотерапия</w:t>
      </w: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педагогами ДОУ в течение всего дня – детей укладывают спать, поднимают после дневного сна под соответствующую </w:t>
      </w: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используют</w:t>
      </w: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её в качестве фона для </w:t>
      </w: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</w:t>
      </w: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свободной деятельности.</w:t>
      </w:r>
    </w:p>
    <w:p w:rsidR="00915BFB" w:rsidRPr="00915BFB" w:rsidRDefault="00915BFB" w:rsidP="007C4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Музыкальные занятия с использованием технологий </w:t>
      </w:r>
      <w:proofErr w:type="spellStart"/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эффективны при учёте индивидуальных и возрастных особенностей каждого ребёнка, его интересов. В соответствии с этим </w:t>
      </w: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строятся на планировании, направленном на усвоение детьми определённого содержания, и педагогической импровизации, варьирующей ход </w:t>
      </w: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содержание и методы. Успех </w:t>
      </w: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</w:t>
      </w: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невозможен без совместной деятельности </w:t>
      </w:r>
      <w:r w:rsidRPr="00915B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руководителя и воспитателя, который активно помогает, организует </w:t>
      </w:r>
      <w:proofErr w:type="gramStart"/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самостоятельное</w:t>
      </w:r>
      <w:proofErr w:type="gramEnd"/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музицирование</w:t>
      </w:r>
      <w:proofErr w:type="spellEnd"/>
      <w:r w:rsidRPr="00915B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в группе.</w:t>
      </w:r>
    </w:p>
    <w:sectPr w:rsidR="00915BFB" w:rsidRPr="00915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28"/>
    <w:rsid w:val="003F413C"/>
    <w:rsid w:val="00601573"/>
    <w:rsid w:val="007C4B54"/>
    <w:rsid w:val="00915BFB"/>
    <w:rsid w:val="00C76E8B"/>
    <w:rsid w:val="00D41728"/>
    <w:rsid w:val="00D41997"/>
    <w:rsid w:val="00E3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82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2022-12-15T15:02:00Z</dcterms:created>
  <dcterms:modified xsi:type="dcterms:W3CDTF">2022-12-15T15:02:00Z</dcterms:modified>
</cp:coreProperties>
</file>